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68" w:rsidRDefault="00BB5B68" w:rsidP="00BB5B68">
      <w:pPr>
        <w:spacing w:after="0" w:line="240" w:lineRule="auto"/>
      </w:pPr>
      <w:bookmarkStart w:id="0" w:name="_GoBack"/>
      <w:r>
        <w:rPr>
          <w:noProof/>
          <w:lang w:eastAsia="en-AU"/>
        </w:rPr>
        <w:drawing>
          <wp:anchor distT="0" distB="0" distL="114300" distR="114300" simplePos="0" relativeHeight="251659264" behindDoc="0" locked="0" layoutInCell="1" allowOverlap="1" wp14:anchorId="29FC6C5E" wp14:editId="53D6211F">
            <wp:simplePos x="0" y="0"/>
            <wp:positionH relativeFrom="column">
              <wp:posOffset>-86360</wp:posOffset>
            </wp:positionH>
            <wp:positionV relativeFrom="paragraph">
              <wp:posOffset>-447675</wp:posOffset>
            </wp:positionV>
            <wp:extent cx="1308100" cy="776605"/>
            <wp:effectExtent l="0" t="0" r="6350" b="4445"/>
            <wp:wrapSquare wrapText="bothSides"/>
            <wp:docPr id="1" name="Picture 1" descr="hire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re h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7766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847F0">
        <w:rPr>
          <w:rFonts w:ascii="Arial Black" w:hAnsi="Arial Black"/>
          <w:b/>
          <w:sz w:val="28"/>
          <w:szCs w:val="28"/>
        </w:rPr>
        <w:t>Form 6 – Property Hire Agreement</w:t>
      </w:r>
      <w:r>
        <w:rPr>
          <w:noProof/>
          <w:lang w:eastAsia="en-AU"/>
        </w:rPr>
        <w:t xml:space="preserve"> </w:t>
      </w:r>
    </w:p>
    <w:p w:rsidR="00BB5B68" w:rsidRDefault="00BB5B68" w:rsidP="00BB5B68">
      <w:pPr>
        <w:spacing w:after="0" w:line="240" w:lineRule="auto"/>
      </w:pPr>
    </w:p>
    <w:p w:rsidR="00BB5B68" w:rsidRPr="00B45D78" w:rsidRDefault="00BB5B68" w:rsidP="00BB5B68">
      <w:pPr>
        <w:spacing w:after="0" w:line="240" w:lineRule="auto"/>
        <w:rPr>
          <w:b/>
          <w:sz w:val="20"/>
          <w:szCs w:val="20"/>
        </w:rPr>
      </w:pPr>
      <w:r w:rsidRPr="00F45999">
        <w:rPr>
          <w:b/>
          <w:sz w:val="20"/>
          <w:szCs w:val="20"/>
        </w:rPr>
        <w:t>Owner of Property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B5B68" w:rsidRPr="00B45D78" w:rsidTr="001847F0">
        <w:tc>
          <w:tcPr>
            <w:tcW w:w="9242"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line="240" w:lineRule="auto"/>
        <w:rPr>
          <w:sz w:val="20"/>
          <w:szCs w:val="20"/>
        </w:rPr>
      </w:pPr>
    </w:p>
    <w:p w:rsidR="00BB5B68" w:rsidRPr="00B45D78" w:rsidRDefault="00BB5B68" w:rsidP="00BB5B68">
      <w:pPr>
        <w:spacing w:after="0" w:line="240" w:lineRule="auto"/>
        <w:rPr>
          <w:b/>
          <w:sz w:val="20"/>
          <w:szCs w:val="20"/>
        </w:rPr>
      </w:pPr>
      <w:r w:rsidRPr="00F45999">
        <w:rPr>
          <w:b/>
          <w:sz w:val="20"/>
          <w:szCs w:val="20"/>
        </w:rPr>
        <w:t>Address/Description of Property Hired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B5B68" w:rsidRPr="00B45D78" w:rsidTr="001847F0">
        <w:tc>
          <w:tcPr>
            <w:tcW w:w="9242"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line="240" w:lineRule="auto"/>
        <w:rPr>
          <w:sz w:val="20"/>
          <w:szCs w:val="20"/>
        </w:rPr>
      </w:pPr>
    </w:p>
    <w:p w:rsidR="00BB5B68" w:rsidRPr="00B45D78" w:rsidRDefault="00BB5B68" w:rsidP="00BB5B68">
      <w:pPr>
        <w:spacing w:after="0" w:line="240" w:lineRule="auto"/>
        <w:rPr>
          <w:b/>
          <w:sz w:val="20"/>
          <w:szCs w:val="20"/>
        </w:rPr>
      </w:pPr>
      <w:r w:rsidRPr="00F45999">
        <w:rPr>
          <w:b/>
          <w:sz w:val="20"/>
          <w:szCs w:val="20"/>
        </w:rPr>
        <w:t>Name and Address of Hirer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B5B68" w:rsidRPr="00B45D78" w:rsidTr="001847F0">
        <w:tc>
          <w:tcPr>
            <w:tcW w:w="9242" w:type="dxa"/>
          </w:tcPr>
          <w:p w:rsidR="00BB5B68" w:rsidRPr="00B45D78" w:rsidRDefault="00BB5B68" w:rsidP="001847F0">
            <w:pPr>
              <w:spacing w:after="0" w:line="240" w:lineRule="auto"/>
              <w:rPr>
                <w:sz w:val="20"/>
                <w:szCs w:val="20"/>
              </w:rPr>
            </w:pPr>
          </w:p>
        </w:tc>
      </w:tr>
      <w:tr w:rsidR="00BB5B68" w:rsidRPr="00B45D78" w:rsidTr="001847F0">
        <w:tc>
          <w:tcPr>
            <w:tcW w:w="9242"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line="240" w:lineRule="auto"/>
        <w:rPr>
          <w:sz w:val="20"/>
          <w:szCs w:val="20"/>
        </w:rPr>
      </w:pPr>
    </w:p>
    <w:p w:rsidR="00BB5B68" w:rsidRPr="00B45D78" w:rsidRDefault="00BB5B68" w:rsidP="00BB5B68">
      <w:pPr>
        <w:spacing w:after="0" w:line="240" w:lineRule="auto"/>
        <w:rPr>
          <w:sz w:val="20"/>
          <w:szCs w:val="20"/>
        </w:rPr>
      </w:pPr>
      <w:r w:rsidRPr="00F45999">
        <w:rPr>
          <w:b/>
          <w:sz w:val="20"/>
          <w:szCs w:val="20"/>
        </w:rPr>
        <w:t>Hired From</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b/>
          <w:sz w:val="20"/>
          <w:szCs w:val="20"/>
        </w:rPr>
        <w:t>Hired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B5B68" w:rsidRPr="00B45D78" w:rsidTr="001847F0">
        <w:tc>
          <w:tcPr>
            <w:tcW w:w="4621" w:type="dxa"/>
          </w:tcPr>
          <w:p w:rsidR="00BB5B68" w:rsidRPr="00B45D78" w:rsidRDefault="00BB5B68" w:rsidP="001847F0">
            <w:pPr>
              <w:spacing w:after="0" w:line="240" w:lineRule="auto"/>
              <w:rPr>
                <w:sz w:val="20"/>
                <w:szCs w:val="20"/>
              </w:rPr>
            </w:pPr>
          </w:p>
        </w:tc>
        <w:tc>
          <w:tcPr>
            <w:tcW w:w="4621"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line="240" w:lineRule="auto"/>
        <w:rPr>
          <w:sz w:val="20"/>
          <w:szCs w:val="20"/>
        </w:rPr>
      </w:pPr>
    </w:p>
    <w:p w:rsidR="00BB5B68" w:rsidRPr="00B45D78" w:rsidRDefault="00BB5B68" w:rsidP="00BB5B68">
      <w:pPr>
        <w:spacing w:after="0"/>
        <w:rPr>
          <w:b/>
          <w:sz w:val="20"/>
          <w:szCs w:val="20"/>
        </w:rPr>
      </w:pPr>
      <w:r w:rsidRPr="00F45999">
        <w:rPr>
          <w:b/>
          <w:sz w:val="20"/>
          <w:szCs w:val="20"/>
        </w:rPr>
        <w:t>Agreed Fee</w:t>
      </w:r>
      <w:r w:rsidRPr="00F45999">
        <w:rPr>
          <w:b/>
          <w:sz w:val="20"/>
          <w:szCs w:val="20"/>
        </w:rPr>
        <w:tab/>
      </w:r>
      <w:r w:rsidRPr="00F45999">
        <w:rPr>
          <w:b/>
          <w:sz w:val="20"/>
          <w:szCs w:val="20"/>
        </w:rPr>
        <w:tab/>
      </w:r>
      <w:r w:rsidRPr="00F45999">
        <w:rPr>
          <w:b/>
          <w:sz w:val="20"/>
          <w:szCs w:val="20"/>
        </w:rPr>
        <w:tab/>
      </w:r>
      <w:r w:rsidRPr="00F45999">
        <w:rPr>
          <w:b/>
          <w:sz w:val="20"/>
          <w:szCs w:val="20"/>
        </w:rPr>
        <w:tab/>
      </w:r>
      <w:r w:rsidRPr="00F45999">
        <w:rPr>
          <w:b/>
          <w:sz w:val="20"/>
          <w:szCs w:val="20"/>
        </w:rPr>
        <w:tab/>
      </w:r>
      <w:r w:rsidRPr="00F45999">
        <w:rPr>
          <w:b/>
          <w:sz w:val="20"/>
          <w:szCs w:val="20"/>
        </w:rPr>
        <w:tab/>
        <w:t>Bond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BB5B68" w:rsidRPr="00B45D78" w:rsidTr="001847F0">
        <w:tc>
          <w:tcPr>
            <w:tcW w:w="4621" w:type="dxa"/>
          </w:tcPr>
          <w:p w:rsidR="00BB5B68" w:rsidRPr="00B45D78" w:rsidRDefault="00BB5B68" w:rsidP="001847F0">
            <w:pPr>
              <w:spacing w:after="0" w:line="240" w:lineRule="auto"/>
              <w:rPr>
                <w:sz w:val="20"/>
                <w:szCs w:val="20"/>
              </w:rPr>
            </w:pPr>
          </w:p>
        </w:tc>
        <w:tc>
          <w:tcPr>
            <w:tcW w:w="4621"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rPr>
          <w:sz w:val="20"/>
          <w:szCs w:val="20"/>
        </w:rPr>
      </w:pPr>
    </w:p>
    <w:p w:rsidR="00BB5B68" w:rsidRPr="00B45D78" w:rsidRDefault="00BB5B68" w:rsidP="00BB5B68">
      <w:pPr>
        <w:spacing w:after="0"/>
        <w:rPr>
          <w:i/>
          <w:sz w:val="20"/>
          <w:szCs w:val="20"/>
        </w:rPr>
      </w:pPr>
      <w:r w:rsidRPr="00F45999">
        <w:rPr>
          <w:i/>
          <w:sz w:val="20"/>
          <w:szCs w:val="20"/>
        </w:rPr>
        <w:t>Hirer conditions</w:t>
      </w:r>
    </w:p>
    <w:p w:rsidR="00BB5B68" w:rsidRPr="00B45D78" w:rsidRDefault="00BB5B68" w:rsidP="00BB5B68">
      <w:pPr>
        <w:pStyle w:val="ListParagraph"/>
        <w:numPr>
          <w:ilvl w:val="0"/>
          <w:numId w:val="1"/>
        </w:numPr>
        <w:ind w:left="714" w:hanging="357"/>
        <w:rPr>
          <w:sz w:val="20"/>
          <w:szCs w:val="20"/>
        </w:rPr>
      </w:pPr>
      <w:r w:rsidRPr="00F45999">
        <w:rPr>
          <w:sz w:val="20"/>
          <w:szCs w:val="20"/>
        </w:rPr>
        <w:t xml:space="preserve">To hold harmless the owner of the property of all damages, costs, actions demands and claims, which may be sustained by all suffered by the owner or its employees arising out of the hire of this property. </w:t>
      </w:r>
    </w:p>
    <w:p w:rsidR="00BB5B68" w:rsidRPr="00B45D78" w:rsidRDefault="00BB5B68" w:rsidP="00BB5B68">
      <w:pPr>
        <w:pStyle w:val="ListParagraph"/>
        <w:numPr>
          <w:ilvl w:val="0"/>
          <w:numId w:val="1"/>
        </w:numPr>
        <w:ind w:left="714" w:hanging="357"/>
        <w:rPr>
          <w:sz w:val="20"/>
          <w:szCs w:val="20"/>
        </w:rPr>
      </w:pPr>
      <w:r w:rsidRPr="00F45999">
        <w:rPr>
          <w:sz w:val="20"/>
          <w:szCs w:val="20"/>
        </w:rPr>
        <w:t xml:space="preserve">To provide evidence of public liability insurance and indemnity of not less than $10 million covering any damage to the hired property or any legal liability that may arise from the use of the hired property. </w:t>
      </w:r>
    </w:p>
    <w:p w:rsidR="00BB5B68" w:rsidRPr="00B45D78" w:rsidRDefault="00BB5B68" w:rsidP="00BB5B68">
      <w:pPr>
        <w:pStyle w:val="ListParagraph"/>
        <w:numPr>
          <w:ilvl w:val="0"/>
          <w:numId w:val="1"/>
        </w:numPr>
        <w:ind w:left="714" w:hanging="357"/>
        <w:rPr>
          <w:sz w:val="20"/>
          <w:szCs w:val="20"/>
        </w:rPr>
      </w:pPr>
      <w:r w:rsidRPr="00F45999">
        <w:rPr>
          <w:sz w:val="20"/>
          <w:szCs w:val="20"/>
        </w:rPr>
        <w:t>To keep the hired property in good repair and condition, returning it in the same state as it was at the commencement of the period of hire.</w:t>
      </w:r>
    </w:p>
    <w:p w:rsidR="00BB5B68" w:rsidRPr="00B45D78" w:rsidRDefault="00BB5B68" w:rsidP="00BB5B68">
      <w:pPr>
        <w:pStyle w:val="ListParagraph"/>
        <w:numPr>
          <w:ilvl w:val="0"/>
          <w:numId w:val="1"/>
        </w:numPr>
        <w:ind w:left="714" w:hanging="357"/>
        <w:rPr>
          <w:sz w:val="20"/>
          <w:szCs w:val="20"/>
        </w:rPr>
      </w:pPr>
      <w:r w:rsidRPr="00F45999">
        <w:rPr>
          <w:sz w:val="20"/>
          <w:szCs w:val="20"/>
        </w:rPr>
        <w:t xml:space="preserve">To reimburse the owner of the cost of repairing any damage incurred to the hired property or its contents during the period of hire. </w:t>
      </w:r>
    </w:p>
    <w:p w:rsidR="00BB5B68" w:rsidRPr="00B45D78" w:rsidRDefault="00BB5B68" w:rsidP="00BB5B68">
      <w:pPr>
        <w:pStyle w:val="ListParagraph"/>
        <w:numPr>
          <w:ilvl w:val="0"/>
          <w:numId w:val="1"/>
        </w:numPr>
        <w:ind w:left="714" w:hanging="357"/>
        <w:rPr>
          <w:sz w:val="20"/>
          <w:szCs w:val="20"/>
        </w:rPr>
      </w:pPr>
      <w:r w:rsidRPr="00F45999">
        <w:rPr>
          <w:sz w:val="20"/>
          <w:szCs w:val="20"/>
        </w:rPr>
        <w:t xml:space="preserve">Not to permit alcohol to be consumed or brought on to the hired property. </w:t>
      </w:r>
    </w:p>
    <w:p w:rsidR="00BB5B68" w:rsidRPr="00B45D78" w:rsidRDefault="00BB5B68" w:rsidP="00BB5B68">
      <w:pPr>
        <w:pStyle w:val="ListParagraph"/>
        <w:numPr>
          <w:ilvl w:val="0"/>
          <w:numId w:val="1"/>
        </w:numPr>
        <w:ind w:left="714" w:hanging="357"/>
        <w:rPr>
          <w:sz w:val="20"/>
          <w:szCs w:val="20"/>
        </w:rPr>
      </w:pPr>
      <w:r w:rsidRPr="00F45999">
        <w:rPr>
          <w:sz w:val="20"/>
          <w:szCs w:val="20"/>
        </w:rPr>
        <w:t xml:space="preserve">To allow the owner or its employees access to the hired property during the period of hire for the purposes of inspection. </w:t>
      </w:r>
    </w:p>
    <w:p w:rsidR="00BB5B68" w:rsidRPr="00B45D78" w:rsidRDefault="00BB5B68" w:rsidP="00BB5B68">
      <w:pPr>
        <w:pStyle w:val="ListParagraph"/>
        <w:numPr>
          <w:ilvl w:val="0"/>
          <w:numId w:val="1"/>
        </w:numPr>
        <w:ind w:left="714" w:hanging="357"/>
        <w:rPr>
          <w:sz w:val="20"/>
          <w:szCs w:val="20"/>
        </w:rPr>
      </w:pPr>
      <w:r w:rsidRPr="00F45999">
        <w:rPr>
          <w:sz w:val="20"/>
          <w:szCs w:val="20"/>
        </w:rPr>
        <w:t>Not to remove from the hired property contents or fixtures belonging to the owner.</w:t>
      </w:r>
    </w:p>
    <w:p w:rsidR="00BB5B68" w:rsidRPr="00B45D78" w:rsidRDefault="00BB5B68" w:rsidP="00BB5B68">
      <w:pPr>
        <w:pStyle w:val="ListParagraph"/>
        <w:numPr>
          <w:ilvl w:val="0"/>
          <w:numId w:val="1"/>
        </w:numPr>
        <w:ind w:left="714" w:hanging="357"/>
        <w:rPr>
          <w:sz w:val="20"/>
          <w:szCs w:val="20"/>
        </w:rPr>
      </w:pPr>
      <w:r w:rsidRPr="00F45999">
        <w:rPr>
          <w:sz w:val="20"/>
          <w:szCs w:val="20"/>
        </w:rPr>
        <w:t>To use the hired property in a manner that will not annoy, disturb, interfere with or damage property belonging to the owner, tenants, occupiers of the hired property or occupiers of other properties in the neighbourhood.</w:t>
      </w:r>
    </w:p>
    <w:p w:rsidR="00BB5B68" w:rsidRPr="00B45D78" w:rsidRDefault="00BB5B68" w:rsidP="00BB5B68">
      <w:pPr>
        <w:pStyle w:val="ListParagraph"/>
        <w:numPr>
          <w:ilvl w:val="0"/>
          <w:numId w:val="1"/>
        </w:numPr>
        <w:ind w:left="714" w:hanging="357"/>
        <w:rPr>
          <w:sz w:val="20"/>
          <w:szCs w:val="20"/>
        </w:rPr>
      </w:pPr>
      <w:r w:rsidRPr="00F45999">
        <w:rPr>
          <w:sz w:val="20"/>
          <w:szCs w:val="20"/>
        </w:rPr>
        <w:t>Not to use the hired property in a manner which could cause a risk to the health and safety of others.</w:t>
      </w:r>
    </w:p>
    <w:p w:rsidR="00BB5B68" w:rsidRPr="00B45D78" w:rsidRDefault="00BB5B68" w:rsidP="00BB5B68">
      <w:pPr>
        <w:pStyle w:val="ListParagraph"/>
        <w:numPr>
          <w:ilvl w:val="0"/>
          <w:numId w:val="1"/>
        </w:numPr>
        <w:ind w:left="714" w:hanging="357"/>
        <w:rPr>
          <w:sz w:val="20"/>
          <w:szCs w:val="20"/>
        </w:rPr>
      </w:pPr>
      <w:r w:rsidRPr="00F45999">
        <w:rPr>
          <w:sz w:val="20"/>
          <w:szCs w:val="20"/>
        </w:rPr>
        <w:t>Not to bring equipment or materials on to the hired property without the prior permission of the owner.</w:t>
      </w:r>
    </w:p>
    <w:p w:rsidR="00BB5B68" w:rsidRPr="00B45D78" w:rsidRDefault="00BB5B68" w:rsidP="00BB5B68">
      <w:pPr>
        <w:pStyle w:val="ListParagraph"/>
        <w:numPr>
          <w:ilvl w:val="0"/>
          <w:numId w:val="1"/>
        </w:numPr>
        <w:ind w:left="714" w:hanging="357"/>
        <w:rPr>
          <w:sz w:val="20"/>
          <w:szCs w:val="20"/>
        </w:rPr>
      </w:pPr>
      <w:r w:rsidRPr="00F45999">
        <w:rPr>
          <w:sz w:val="20"/>
          <w:szCs w:val="20"/>
        </w:rPr>
        <w:t>Not to carry out any activity on the hired property which may prejudice the insurance cover on the hired property.</w:t>
      </w:r>
    </w:p>
    <w:p w:rsidR="00BB5B68" w:rsidRPr="00B45D78" w:rsidRDefault="00BB5B68" w:rsidP="00BB5B68">
      <w:pPr>
        <w:pStyle w:val="ListParagraph"/>
        <w:numPr>
          <w:ilvl w:val="0"/>
          <w:numId w:val="1"/>
        </w:numPr>
        <w:ind w:left="714" w:hanging="357"/>
        <w:rPr>
          <w:sz w:val="20"/>
          <w:szCs w:val="20"/>
        </w:rPr>
      </w:pPr>
      <w:r w:rsidRPr="00F45999">
        <w:rPr>
          <w:sz w:val="20"/>
          <w:szCs w:val="20"/>
        </w:rPr>
        <w:t>To obtain any permits required in relation to the hirers use of the hired property.</w:t>
      </w:r>
    </w:p>
    <w:p w:rsidR="00BB5B68" w:rsidRPr="00B45D78" w:rsidRDefault="00BB5B68" w:rsidP="00BB5B68">
      <w:pPr>
        <w:pStyle w:val="ListParagraph"/>
        <w:numPr>
          <w:ilvl w:val="0"/>
          <w:numId w:val="1"/>
        </w:numPr>
        <w:ind w:left="714" w:hanging="357"/>
        <w:rPr>
          <w:sz w:val="20"/>
          <w:szCs w:val="20"/>
        </w:rPr>
      </w:pPr>
      <w:r w:rsidRPr="00F45999">
        <w:rPr>
          <w:sz w:val="20"/>
          <w:szCs w:val="20"/>
        </w:rPr>
        <w:t>This agreement is deemed to be cancelled immediately should any of the above conditions not be met by the hirer.</w:t>
      </w:r>
    </w:p>
    <w:p w:rsidR="00BB5B68" w:rsidRPr="00B45D78" w:rsidRDefault="00BB5B68" w:rsidP="00BB5B68">
      <w:pPr>
        <w:pStyle w:val="ListParagraph"/>
        <w:numPr>
          <w:ilvl w:val="0"/>
          <w:numId w:val="1"/>
        </w:numPr>
        <w:ind w:left="714" w:hanging="357"/>
        <w:rPr>
          <w:sz w:val="20"/>
          <w:szCs w:val="20"/>
        </w:rPr>
      </w:pPr>
      <w:r w:rsidRPr="00F45999">
        <w:rPr>
          <w:sz w:val="20"/>
          <w:szCs w:val="20"/>
        </w:rPr>
        <w:t>Either party can terminate this agreement by giving 28 days written notice.</w:t>
      </w:r>
    </w:p>
    <w:p w:rsidR="00BB5B68" w:rsidRPr="00B45D78" w:rsidRDefault="00BB5B68" w:rsidP="00BB5B68">
      <w:pPr>
        <w:spacing w:after="0"/>
        <w:rPr>
          <w:sz w:val="20"/>
          <w:szCs w:val="20"/>
        </w:rPr>
      </w:pPr>
    </w:p>
    <w:p w:rsidR="00BB5B68" w:rsidRPr="00B45D78" w:rsidRDefault="00BB5B68" w:rsidP="00BB5B68">
      <w:pPr>
        <w:spacing w:after="0"/>
        <w:rPr>
          <w:sz w:val="20"/>
          <w:szCs w:val="20"/>
        </w:rPr>
      </w:pPr>
      <w:r w:rsidRPr="00F45999">
        <w:rPr>
          <w:sz w:val="20"/>
          <w:szCs w:val="20"/>
        </w:rPr>
        <w:t>Signed</w:t>
      </w:r>
      <w:r w:rsidRPr="00F45999">
        <w:rPr>
          <w:sz w:val="20"/>
          <w:szCs w:val="20"/>
        </w:rPr>
        <w:tab/>
        <w:t>for Parish</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717"/>
      </w:tblGrid>
      <w:tr w:rsidR="00BB5B68" w:rsidRPr="00B45D78" w:rsidTr="001847F0">
        <w:tc>
          <w:tcPr>
            <w:tcW w:w="4621" w:type="dxa"/>
          </w:tcPr>
          <w:p w:rsidR="00BB5B68" w:rsidRPr="00B45D78" w:rsidRDefault="00BB5B68" w:rsidP="001847F0">
            <w:pPr>
              <w:spacing w:after="0" w:line="240" w:lineRule="auto"/>
              <w:rPr>
                <w:sz w:val="20"/>
                <w:szCs w:val="20"/>
              </w:rPr>
            </w:pPr>
          </w:p>
        </w:tc>
        <w:tc>
          <w:tcPr>
            <w:tcW w:w="2717" w:type="dxa"/>
          </w:tcPr>
          <w:p w:rsidR="00BB5B68" w:rsidRPr="00B45D78" w:rsidRDefault="00BB5B68" w:rsidP="001847F0">
            <w:pPr>
              <w:spacing w:after="0" w:line="240" w:lineRule="auto"/>
              <w:rPr>
                <w:sz w:val="20"/>
                <w:szCs w:val="20"/>
              </w:rPr>
            </w:pPr>
          </w:p>
        </w:tc>
      </w:tr>
    </w:tbl>
    <w:p w:rsidR="00BB5B68" w:rsidRPr="00B45D78" w:rsidRDefault="00BB5B68" w:rsidP="00BB5B68">
      <w:pPr>
        <w:spacing w:after="0"/>
        <w:rPr>
          <w:sz w:val="20"/>
          <w:szCs w:val="20"/>
        </w:rPr>
      </w:pPr>
    </w:p>
    <w:p w:rsidR="00BB5B68" w:rsidRPr="00B45D78" w:rsidRDefault="00BB5B68" w:rsidP="00BB5B68">
      <w:pPr>
        <w:spacing w:after="0"/>
        <w:rPr>
          <w:sz w:val="20"/>
          <w:szCs w:val="20"/>
        </w:rPr>
      </w:pPr>
      <w:r w:rsidRPr="00F45999">
        <w:rPr>
          <w:sz w:val="20"/>
          <w:szCs w:val="20"/>
        </w:rPr>
        <w:t>Signed for Hirer</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717"/>
      </w:tblGrid>
      <w:tr w:rsidR="00BB5B68" w:rsidRPr="00B45D78" w:rsidTr="001847F0">
        <w:tc>
          <w:tcPr>
            <w:tcW w:w="4621" w:type="dxa"/>
          </w:tcPr>
          <w:p w:rsidR="00BB5B68" w:rsidRPr="00B45D78" w:rsidRDefault="00BB5B68" w:rsidP="001847F0">
            <w:pPr>
              <w:spacing w:after="0" w:line="240" w:lineRule="auto"/>
              <w:rPr>
                <w:sz w:val="20"/>
                <w:szCs w:val="20"/>
              </w:rPr>
            </w:pPr>
          </w:p>
        </w:tc>
        <w:tc>
          <w:tcPr>
            <w:tcW w:w="2717" w:type="dxa"/>
          </w:tcPr>
          <w:p w:rsidR="00BB5B68" w:rsidRPr="00B45D78" w:rsidRDefault="00BB5B68" w:rsidP="001847F0">
            <w:pPr>
              <w:spacing w:after="0" w:line="240" w:lineRule="auto"/>
              <w:rPr>
                <w:sz w:val="20"/>
                <w:szCs w:val="20"/>
              </w:rPr>
            </w:pPr>
          </w:p>
        </w:tc>
      </w:tr>
    </w:tbl>
    <w:p w:rsidR="00E67CC1" w:rsidRDefault="00E67CC1"/>
    <w:sectPr w:rsidR="00E67C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68" w:rsidRDefault="00BB5B68" w:rsidP="00BB5B68">
      <w:pPr>
        <w:spacing w:after="0" w:line="240" w:lineRule="auto"/>
      </w:pPr>
      <w:r>
        <w:separator/>
      </w:r>
    </w:p>
  </w:endnote>
  <w:endnote w:type="continuationSeparator" w:id="0">
    <w:p w:rsidR="00BB5B68" w:rsidRDefault="00BB5B68" w:rsidP="00BB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034061"/>
      <w:docPartObj>
        <w:docPartGallery w:val="Page Numbers (Bottom of Page)"/>
        <w:docPartUnique/>
      </w:docPartObj>
    </w:sdtPr>
    <w:sdtEndPr>
      <w:rPr>
        <w:noProof/>
      </w:rPr>
    </w:sdtEndPr>
    <w:sdtContent>
      <w:p w:rsidR="00BB5B68" w:rsidRDefault="00BB5B68">
        <w:pPr>
          <w:pStyle w:val="Footer"/>
        </w:pPr>
        <w:r>
          <w:fldChar w:fldCharType="begin"/>
        </w:r>
        <w:r>
          <w:instrText xml:space="preserve"> PAGE   \* MERGEFORMAT </w:instrText>
        </w:r>
        <w:r>
          <w:fldChar w:fldCharType="separate"/>
        </w:r>
        <w:r>
          <w:rPr>
            <w:noProof/>
          </w:rPr>
          <w:t>1</w:t>
        </w:r>
        <w:r>
          <w:rPr>
            <w:noProof/>
          </w:rPr>
          <w:fldChar w:fldCharType="end"/>
        </w:r>
      </w:p>
    </w:sdtContent>
  </w:sdt>
  <w:p w:rsidR="00BB5B68" w:rsidRDefault="00BB5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68" w:rsidRDefault="00BB5B68" w:rsidP="00BB5B68">
      <w:pPr>
        <w:spacing w:after="0" w:line="240" w:lineRule="auto"/>
      </w:pPr>
      <w:r>
        <w:separator/>
      </w:r>
    </w:p>
  </w:footnote>
  <w:footnote w:type="continuationSeparator" w:id="0">
    <w:p w:rsidR="00BB5B68" w:rsidRDefault="00BB5B68" w:rsidP="00BB5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12A2"/>
    <w:multiLevelType w:val="hybridMultilevel"/>
    <w:tmpl w:val="25FC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68"/>
    <w:rsid w:val="00BB5B68"/>
    <w:rsid w:val="00E6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B68"/>
    <w:pPr>
      <w:ind w:left="720"/>
      <w:contextualSpacing/>
    </w:pPr>
  </w:style>
  <w:style w:type="paragraph" w:styleId="Header">
    <w:name w:val="header"/>
    <w:basedOn w:val="Normal"/>
    <w:link w:val="HeaderChar"/>
    <w:uiPriority w:val="99"/>
    <w:unhideWhenUsed/>
    <w:rsid w:val="00BB5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68"/>
    <w:rPr>
      <w:rFonts w:ascii="Arial" w:eastAsia="Calibri" w:hAnsi="Arial" w:cs="Arial"/>
      <w:sz w:val="24"/>
      <w:szCs w:val="24"/>
    </w:rPr>
  </w:style>
  <w:style w:type="paragraph" w:styleId="Footer">
    <w:name w:val="footer"/>
    <w:basedOn w:val="Normal"/>
    <w:link w:val="FooterChar"/>
    <w:uiPriority w:val="99"/>
    <w:unhideWhenUsed/>
    <w:rsid w:val="00BB5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68"/>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B68"/>
    <w:pPr>
      <w:ind w:left="720"/>
      <w:contextualSpacing/>
    </w:pPr>
  </w:style>
  <w:style w:type="paragraph" w:styleId="Header">
    <w:name w:val="header"/>
    <w:basedOn w:val="Normal"/>
    <w:link w:val="HeaderChar"/>
    <w:uiPriority w:val="99"/>
    <w:unhideWhenUsed/>
    <w:rsid w:val="00BB5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68"/>
    <w:rPr>
      <w:rFonts w:ascii="Arial" w:eastAsia="Calibri" w:hAnsi="Arial" w:cs="Arial"/>
      <w:sz w:val="24"/>
      <w:szCs w:val="24"/>
    </w:rPr>
  </w:style>
  <w:style w:type="paragraph" w:styleId="Footer">
    <w:name w:val="footer"/>
    <w:basedOn w:val="Normal"/>
    <w:link w:val="FooterChar"/>
    <w:uiPriority w:val="99"/>
    <w:unhideWhenUsed/>
    <w:rsid w:val="00BB5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6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Company>Hewlett-Packard Company</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Romney-Brown</dc:creator>
  <cp:lastModifiedBy>Rachel Romney-Brown</cp:lastModifiedBy>
  <cp:revision>1</cp:revision>
  <dcterms:created xsi:type="dcterms:W3CDTF">2015-07-31T00:34:00Z</dcterms:created>
  <dcterms:modified xsi:type="dcterms:W3CDTF">2015-07-31T00:35:00Z</dcterms:modified>
</cp:coreProperties>
</file>